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DDC4" w14:textId="47AA1FC4" w:rsidR="00F12C76" w:rsidRPr="00123639" w:rsidRDefault="00A01150" w:rsidP="006C0B77">
      <w:pPr>
        <w:spacing w:after="0"/>
        <w:ind w:firstLine="709"/>
        <w:jc w:val="both"/>
        <w:rPr>
          <w:rFonts w:ascii="Times New Roman" w:hAnsi="Times New Roman" w:cs="Times New Roman"/>
          <w:sz w:val="24"/>
          <w:szCs w:val="24"/>
          <w:lang w:val="kk-KZ"/>
        </w:rPr>
      </w:pPr>
      <w:r w:rsidRPr="00123639">
        <w:rPr>
          <w:rFonts w:ascii="Times New Roman" w:hAnsi="Times New Roman" w:cs="Times New Roman"/>
          <w:sz w:val="24"/>
          <w:szCs w:val="24"/>
          <w:lang w:val="kk-KZ" w:eastAsia="ko-KR"/>
        </w:rPr>
        <w:t xml:space="preserve">Практикалық сабақ </w:t>
      </w:r>
      <w:r w:rsidR="00123639" w:rsidRPr="00123639">
        <w:rPr>
          <w:rFonts w:ascii="Times New Roman" w:hAnsi="Times New Roman" w:cs="Times New Roman"/>
          <w:sz w:val="24"/>
          <w:szCs w:val="24"/>
          <w:lang w:val="kk-KZ"/>
        </w:rPr>
        <w:t>ПС</w:t>
      </w:r>
      <w:r w:rsidR="0079770C" w:rsidRPr="00123639">
        <w:rPr>
          <w:rFonts w:ascii="Times New Roman" w:hAnsi="Times New Roman" w:cs="Times New Roman"/>
          <w:sz w:val="24"/>
          <w:szCs w:val="24"/>
          <w:lang w:val="kk-KZ"/>
        </w:rPr>
        <w:t xml:space="preserve"> </w:t>
      </w:r>
      <w:r w:rsidR="00003A98">
        <w:rPr>
          <w:rFonts w:ascii="Times New Roman" w:hAnsi="Times New Roman" w:cs="Times New Roman"/>
          <w:sz w:val="24"/>
          <w:szCs w:val="24"/>
          <w:lang w:val="kk-KZ"/>
        </w:rPr>
        <w:t>-</w:t>
      </w:r>
      <w:r w:rsidR="0079770C" w:rsidRPr="00123639">
        <w:rPr>
          <w:rFonts w:ascii="Times New Roman" w:hAnsi="Times New Roman" w:cs="Times New Roman"/>
          <w:sz w:val="24"/>
          <w:szCs w:val="24"/>
          <w:lang w:val="kk-KZ"/>
        </w:rPr>
        <w:t xml:space="preserve">2. </w:t>
      </w:r>
      <w:r w:rsidR="00123639" w:rsidRPr="00123639">
        <w:rPr>
          <w:rFonts w:ascii="Times New Roman" w:hAnsi="Times New Roman" w:cs="Times New Roman"/>
          <w:sz w:val="24"/>
          <w:szCs w:val="24"/>
          <w:lang w:val="kk-KZ"/>
        </w:rPr>
        <w:t>ҚР мемлекеттік және азаматтық қызметтегі өзгерістердің обьектілері</w:t>
      </w:r>
      <w:r w:rsidR="00123639" w:rsidRPr="00123639">
        <w:rPr>
          <w:rFonts w:ascii="Times New Roman" w:hAnsi="Times New Roman" w:cs="Times New Roman"/>
          <w:bCs/>
          <w:sz w:val="24"/>
          <w:szCs w:val="24"/>
          <w:lang w:val="kk-KZ"/>
        </w:rPr>
        <w:t>,    ерекшеліктері</w:t>
      </w:r>
    </w:p>
    <w:p w14:paraId="4D4E7B6B" w14:textId="56E198C1" w:rsidR="009A69FB" w:rsidRPr="00123639" w:rsidRDefault="009A69FB" w:rsidP="009A69FB">
      <w:pPr>
        <w:rPr>
          <w:rFonts w:ascii="Times New Roman" w:hAnsi="Times New Roman" w:cs="Times New Roman"/>
          <w:sz w:val="24"/>
          <w:szCs w:val="24"/>
          <w:lang w:val="kk-KZ"/>
        </w:rPr>
      </w:pPr>
    </w:p>
    <w:p w14:paraId="642E16DE" w14:textId="43586F1E" w:rsidR="009A69FB" w:rsidRPr="00123639" w:rsidRDefault="009A69FB" w:rsidP="00123639">
      <w:pPr>
        <w:jc w:val="both"/>
        <w:rPr>
          <w:rFonts w:ascii="Times New Roman" w:hAnsi="Times New Roman" w:cs="Times New Roman"/>
          <w:sz w:val="24"/>
          <w:szCs w:val="24"/>
          <w:lang w:val="kk-KZ"/>
        </w:rPr>
      </w:pPr>
      <w:r w:rsidRPr="00123639">
        <w:rPr>
          <w:rFonts w:ascii="Times New Roman" w:hAnsi="Times New Roman" w:cs="Times New Roman"/>
          <w:b/>
          <w:bCs/>
          <w:sz w:val="24"/>
          <w:szCs w:val="24"/>
          <w:lang w:val="kk-KZ"/>
        </w:rPr>
        <w:t xml:space="preserve">Сабақтың  мақсаты – </w:t>
      </w:r>
      <w:r w:rsidRPr="00123639">
        <w:rPr>
          <w:rFonts w:ascii="Times New Roman" w:hAnsi="Times New Roman" w:cs="Times New Roman"/>
          <w:sz w:val="24"/>
          <w:szCs w:val="24"/>
          <w:lang w:val="kk-KZ"/>
        </w:rPr>
        <w:t xml:space="preserve">Студенттерге </w:t>
      </w:r>
      <w:r w:rsidR="00123639" w:rsidRPr="00123639">
        <w:rPr>
          <w:rFonts w:ascii="Times New Roman" w:hAnsi="Times New Roman" w:cs="Times New Roman"/>
          <w:sz w:val="24"/>
          <w:szCs w:val="24"/>
          <w:lang w:val="kk-KZ"/>
        </w:rPr>
        <w:t>ҚР мемлекеттік және азаматтық қызметтегі өзгерістердің обьектілері</w:t>
      </w:r>
      <w:r w:rsidR="00123639" w:rsidRPr="00123639">
        <w:rPr>
          <w:rFonts w:ascii="Times New Roman" w:hAnsi="Times New Roman" w:cs="Times New Roman"/>
          <w:bCs/>
          <w:sz w:val="24"/>
          <w:szCs w:val="24"/>
          <w:lang w:val="kk-KZ"/>
        </w:rPr>
        <w:t>,    ерекшеліктерін</w:t>
      </w:r>
      <w:r w:rsidRPr="00123639">
        <w:rPr>
          <w:rFonts w:ascii="Times New Roman" w:hAnsi="Times New Roman" w:cs="Times New Roman"/>
          <w:sz w:val="24"/>
          <w:szCs w:val="24"/>
          <w:lang w:val="kk-KZ"/>
        </w:rPr>
        <w:t xml:space="preserve">   жан-жақты кешенді түсіндіру</w:t>
      </w:r>
    </w:p>
    <w:p w14:paraId="57302328" w14:textId="77777777" w:rsidR="009A69FB" w:rsidRPr="00123639" w:rsidRDefault="009A69FB" w:rsidP="009A69FB">
      <w:pPr>
        <w:tabs>
          <w:tab w:val="left" w:pos="1380"/>
        </w:tabs>
        <w:rPr>
          <w:rFonts w:ascii="Times New Roman" w:hAnsi="Times New Roman" w:cs="Times New Roman"/>
          <w:b/>
          <w:bCs/>
          <w:sz w:val="24"/>
          <w:szCs w:val="24"/>
          <w:lang w:val="kk-KZ"/>
        </w:rPr>
      </w:pPr>
      <w:r w:rsidRPr="00123639">
        <w:rPr>
          <w:rFonts w:ascii="Times New Roman" w:hAnsi="Times New Roman" w:cs="Times New Roman"/>
          <w:b/>
          <w:bCs/>
          <w:sz w:val="24"/>
          <w:szCs w:val="24"/>
          <w:lang w:val="kk-KZ"/>
        </w:rPr>
        <w:t>Сұрақтар:</w:t>
      </w:r>
    </w:p>
    <w:p w14:paraId="37E064F0" w14:textId="6A2C5EBC" w:rsidR="009A69FB" w:rsidRPr="00123639" w:rsidRDefault="009A69FB" w:rsidP="00080479">
      <w:pPr>
        <w:tabs>
          <w:tab w:val="left" w:pos="1380"/>
        </w:tabs>
        <w:rPr>
          <w:rFonts w:ascii="Times New Roman" w:hAnsi="Times New Roman" w:cs="Times New Roman"/>
          <w:bCs/>
          <w:sz w:val="24"/>
          <w:szCs w:val="24"/>
          <w:lang w:val="kk-KZ"/>
        </w:rPr>
      </w:pPr>
      <w:r w:rsidRPr="00123639">
        <w:rPr>
          <w:rFonts w:ascii="Times New Roman" w:hAnsi="Times New Roman" w:cs="Times New Roman"/>
          <w:b/>
          <w:bCs/>
          <w:sz w:val="24"/>
          <w:szCs w:val="24"/>
          <w:lang w:val="kk-KZ"/>
        </w:rPr>
        <w:t>1.</w:t>
      </w:r>
      <w:r w:rsidRPr="00123639">
        <w:rPr>
          <w:rFonts w:ascii="Times New Roman" w:hAnsi="Times New Roman" w:cs="Times New Roman"/>
          <w:sz w:val="24"/>
          <w:szCs w:val="24"/>
          <w:lang w:val="kk-KZ"/>
        </w:rPr>
        <w:t xml:space="preserve"> </w:t>
      </w:r>
      <w:r w:rsidR="00123639" w:rsidRPr="00123639">
        <w:rPr>
          <w:rFonts w:ascii="Times New Roman" w:hAnsi="Times New Roman" w:cs="Times New Roman"/>
          <w:sz w:val="24"/>
          <w:szCs w:val="24"/>
          <w:lang w:val="kk-KZ"/>
        </w:rPr>
        <w:t>ҚР мемлекеттік және азаматтық қызметтегі өзгерістердің обьектілері</w:t>
      </w:r>
      <w:r w:rsidR="00123639" w:rsidRPr="00123639">
        <w:rPr>
          <w:rFonts w:ascii="Times New Roman" w:hAnsi="Times New Roman" w:cs="Times New Roman"/>
          <w:bCs/>
          <w:sz w:val="24"/>
          <w:szCs w:val="24"/>
          <w:lang w:val="kk-KZ"/>
        </w:rPr>
        <w:t>,    ерекшеліктері</w:t>
      </w:r>
    </w:p>
    <w:p w14:paraId="433B358A" w14:textId="308E5D42" w:rsidR="00123639" w:rsidRPr="00123639" w:rsidRDefault="00123639" w:rsidP="00080479">
      <w:pPr>
        <w:tabs>
          <w:tab w:val="left" w:pos="1380"/>
        </w:tabs>
        <w:rPr>
          <w:rFonts w:ascii="Times New Roman" w:hAnsi="Times New Roman" w:cs="Times New Roman"/>
          <w:sz w:val="24"/>
          <w:szCs w:val="24"/>
          <w:lang w:val="kk-KZ"/>
        </w:rPr>
      </w:pPr>
      <w:r w:rsidRPr="00123639">
        <w:rPr>
          <w:rFonts w:ascii="Times New Roman" w:hAnsi="Times New Roman" w:cs="Times New Roman"/>
          <w:bCs/>
          <w:sz w:val="24"/>
          <w:szCs w:val="24"/>
          <w:lang w:val="kk-KZ"/>
        </w:rPr>
        <w:t xml:space="preserve">2. </w:t>
      </w:r>
      <w:r w:rsidRPr="00123639">
        <w:rPr>
          <w:rFonts w:ascii="Times New Roman" w:hAnsi="Times New Roman" w:cs="Times New Roman"/>
          <w:sz w:val="24"/>
          <w:szCs w:val="24"/>
          <w:lang w:val="kk-KZ"/>
        </w:rPr>
        <w:t xml:space="preserve">Мемлекеттік және азаматтық қызметтегі өзгерістердің </w:t>
      </w:r>
      <w:r w:rsidRPr="00123639">
        <w:rPr>
          <w:rFonts w:ascii="Times New Roman" w:hAnsi="Times New Roman" w:cs="Times New Roman"/>
          <w:bCs/>
          <w:sz w:val="24"/>
          <w:szCs w:val="24"/>
          <w:lang w:val="kk-KZ"/>
        </w:rPr>
        <w:t xml:space="preserve">   ерекшеліктері</w:t>
      </w:r>
    </w:p>
    <w:p w14:paraId="44FE03E0" w14:textId="77777777" w:rsidR="002B3974" w:rsidRPr="002B3974" w:rsidRDefault="002B3974" w:rsidP="002B3974">
      <w:pPr>
        <w:ind w:firstLine="708"/>
        <w:rPr>
          <w:rFonts w:ascii="Times New Roman" w:hAnsi="Times New Roman" w:cs="Times New Roman"/>
          <w:sz w:val="28"/>
          <w:szCs w:val="28"/>
          <w:lang w:val="kk-KZ"/>
        </w:rPr>
      </w:pPr>
      <w:r w:rsidRPr="002B3974">
        <w:rPr>
          <w:rFonts w:ascii="Times New Roman" w:hAnsi="Times New Roman" w:cs="Times New Roman"/>
          <w:sz w:val="28"/>
          <w:szCs w:val="28"/>
          <w:lang w:val="kk-KZ"/>
        </w:rPr>
        <w:t>Мемлекеттік қызмет істері жөніндегі органдардың бірыңғай жүйесін уәкілетті орган, оның аумақтық бөлімшелері, уәкілетті органға ведомстволық бағынысты ұйымдар құрайды.      Аумақтық бөлiмшелер өз қызметiн уәкiлеттi орган Қазақстан Республикасының заңнамасына сәйкес белгілеген құзырет шегiнде жүзеге асырады.</w:t>
      </w:r>
    </w:p>
    <w:p w14:paraId="5FE79372" w14:textId="77777777" w:rsidR="002B3974" w:rsidRPr="002B3974" w:rsidRDefault="002B3974" w:rsidP="002B3974">
      <w:pPr>
        <w:ind w:firstLine="708"/>
        <w:rPr>
          <w:rFonts w:ascii="Times New Roman" w:hAnsi="Times New Roman" w:cs="Times New Roman"/>
          <w:sz w:val="28"/>
          <w:szCs w:val="28"/>
          <w:lang w:val="kk-KZ"/>
        </w:rPr>
      </w:pPr>
      <w:r w:rsidRPr="002B3974">
        <w:rPr>
          <w:rFonts w:ascii="Times New Roman" w:hAnsi="Times New Roman" w:cs="Times New Roman"/>
          <w:sz w:val="28"/>
          <w:szCs w:val="28"/>
          <w:lang w:val="kk-KZ"/>
        </w:rPr>
        <w:t xml:space="preserve">       Уәкілетті орган:</w:t>
      </w:r>
    </w:p>
    <w:p w14:paraId="52106BE8" w14:textId="77777777" w:rsidR="002B3974" w:rsidRPr="002B3974" w:rsidRDefault="002B3974" w:rsidP="002B3974">
      <w:pPr>
        <w:ind w:firstLine="708"/>
        <w:rPr>
          <w:rFonts w:ascii="Times New Roman" w:hAnsi="Times New Roman" w:cs="Times New Roman"/>
          <w:sz w:val="28"/>
          <w:szCs w:val="28"/>
          <w:lang w:val="kk-KZ"/>
        </w:rPr>
      </w:pPr>
      <w:r w:rsidRPr="002B3974">
        <w:rPr>
          <w:rFonts w:ascii="Times New Roman" w:hAnsi="Times New Roman" w:cs="Times New Roman"/>
          <w:sz w:val="28"/>
          <w:szCs w:val="28"/>
          <w:lang w:val="kk-KZ"/>
        </w:rPr>
        <w:t xml:space="preserve">      1) Қазақстан Республикасының мемлекеттік қызмет саласындағы заңнамасын жетiлдiру жөнiнде ұсыныстар әзiрлейді, сондай-ақ өз құзыретi шегiнде Қазақстан Республикасының заңнамасында белгiленген тәртiппен нормативтiк құқықтық актiлер қабылдайды;</w:t>
      </w:r>
    </w:p>
    <w:p w14:paraId="5B0887E9" w14:textId="77777777" w:rsidR="002B3974" w:rsidRPr="002B3974" w:rsidRDefault="002B3974" w:rsidP="002B3974">
      <w:pPr>
        <w:ind w:firstLine="708"/>
        <w:rPr>
          <w:rFonts w:ascii="Times New Roman" w:hAnsi="Times New Roman" w:cs="Times New Roman"/>
          <w:sz w:val="28"/>
          <w:szCs w:val="28"/>
          <w:lang w:val="kk-KZ"/>
        </w:rPr>
      </w:pPr>
      <w:r w:rsidRPr="002B3974">
        <w:rPr>
          <w:rFonts w:ascii="Times New Roman" w:hAnsi="Times New Roman" w:cs="Times New Roman"/>
          <w:sz w:val="28"/>
          <w:szCs w:val="28"/>
          <w:lang w:val="kk-KZ"/>
        </w:rPr>
        <w:t xml:space="preserve">      2) мемлекеттiк әкiмшiлiк лауазымдар санаттарына қойылатын үлгiлiк бiлiктiлiк талаптарын әзiрлейді және бекiтеді;</w:t>
      </w:r>
    </w:p>
    <w:p w14:paraId="7152CD4F" w14:textId="77777777" w:rsidR="002B3974" w:rsidRPr="002B3974" w:rsidRDefault="002B3974" w:rsidP="002B3974">
      <w:pPr>
        <w:ind w:firstLine="708"/>
        <w:rPr>
          <w:rFonts w:ascii="Times New Roman" w:hAnsi="Times New Roman" w:cs="Times New Roman"/>
          <w:sz w:val="28"/>
          <w:szCs w:val="28"/>
          <w:lang w:val="kk-KZ"/>
        </w:rPr>
      </w:pPr>
      <w:r w:rsidRPr="002B3974">
        <w:rPr>
          <w:rFonts w:ascii="Times New Roman" w:hAnsi="Times New Roman" w:cs="Times New Roman"/>
          <w:sz w:val="28"/>
          <w:szCs w:val="28"/>
          <w:lang w:val="kk-KZ"/>
        </w:rPr>
        <w:t xml:space="preserve">      3)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құрамының жай-күйіне, сондай-ақ мемлекеттік қызметтің мемлекеттік саяси және әкімшілік лауазымдарына мониторинг жүргізеді;</w:t>
      </w:r>
    </w:p>
    <w:p w14:paraId="109B3D79" w14:textId="77777777" w:rsidR="002B3974" w:rsidRPr="002B3974" w:rsidRDefault="002B3974" w:rsidP="002B3974">
      <w:pPr>
        <w:ind w:firstLine="708"/>
        <w:rPr>
          <w:rFonts w:ascii="Times New Roman" w:hAnsi="Times New Roman" w:cs="Times New Roman"/>
          <w:sz w:val="28"/>
          <w:szCs w:val="28"/>
          <w:lang w:val="kk-KZ"/>
        </w:rPr>
      </w:pPr>
      <w:r w:rsidRPr="002B3974">
        <w:rPr>
          <w:rFonts w:ascii="Times New Roman" w:hAnsi="Times New Roman" w:cs="Times New Roman"/>
          <w:sz w:val="28"/>
          <w:szCs w:val="28"/>
          <w:lang w:val="kk-KZ"/>
        </w:rPr>
        <w:t>Мемлекеттiк қызметшiлер:</w:t>
      </w:r>
    </w:p>
    <w:p w14:paraId="27ADF8A2" w14:textId="2E92027B" w:rsidR="009A69FB" w:rsidRDefault="002B3974" w:rsidP="002B3974">
      <w:pPr>
        <w:ind w:firstLine="708"/>
        <w:rPr>
          <w:rFonts w:ascii="Times New Roman" w:hAnsi="Times New Roman" w:cs="Times New Roman"/>
          <w:sz w:val="28"/>
          <w:szCs w:val="28"/>
          <w:lang w:val="kk-KZ"/>
        </w:rPr>
      </w:pPr>
      <w:r w:rsidRPr="002B3974">
        <w:rPr>
          <w:rFonts w:ascii="Times New Roman" w:hAnsi="Times New Roman" w:cs="Times New Roman"/>
          <w:sz w:val="28"/>
          <w:szCs w:val="28"/>
          <w:lang w:val="kk-KZ"/>
        </w:rPr>
        <w:t xml:space="preserve"> Қазақстан Республикасының Конституциясын және заңнамасын сақтауға; Қазақстан Республикасының Президентi бекiткен тәртiппен мемлекеттiк қызметшiнiң антын қабылдауға;  азаматтар мен заңды тұлғалар құқықтарының, бостандықтары мен заңды мүдделерiнiң сақталуын және қорғалуын қамтамасыз етуге, олардың өтiнiштерiн Қазақстан Республикасының заңнамасында белгiленген тәртiппен және мерзiмдерде қарауға және олар бойынша қажеттi шаралар қабылдауға;  функцияларын өздерінің лауазымдық өкілеттіктеріне сәйкес жүзеге асыруға; лауазымдық өкілеттіктерін жүзеге асыру кезінде саяси партиялардың, қоғамдық және діни бірлестіктердің қызметінен бейтарап және тәуелсіз болуға; қызметтік тәртiпті сақтауға;  Қазақстан Республикасының заңдарында белгіленген шектеулердi сақтауға; қызметтік әдепті сақтауға; басшылардың бұйрықтары мен өкiмдерi, </w:t>
      </w:r>
      <w:r w:rsidRPr="002B3974">
        <w:rPr>
          <w:rFonts w:ascii="Times New Roman" w:hAnsi="Times New Roman" w:cs="Times New Roman"/>
          <w:sz w:val="28"/>
          <w:szCs w:val="28"/>
          <w:lang w:val="kk-KZ"/>
        </w:rPr>
        <w:lastRenderedPageBreak/>
        <w:t>жоғары тұрған органдар мен лауазымды адамдардың шешiмдерi мен нұсқаулары олардың лауазымдық өкілеттіктері шегiнде шығарылған болса, оларды орындауға;  мемлекеттiк құпияларды және заңмен қорғалатын өзге де құпияны сақтауға, оның iшiнде мемлекеттiк қызметтi тоқтатқаннан кейiн заңмен белгiленген уақыт iшiнде сақтауға, ол жөнiнде қолхат беруге;  лауазымдық өкілеттіктерін атқару кезiнде алатын, азаматтардың жеке өмiрiн, ар-намысы мен қадiр-қасиетiн қозғайтын мәлiметтердi жария етпеуге және Қазақстан Республикасының заңдарында көзделген жағдайларды қоспағанда, олардан мұндай ақпарат берудi талап етпеуге;  мемлекеттiк меншiктiң сақталуын қамтамасыз етуге, өзіне сеніп тапсырылған мемлекеттiк меншiктi қызметтiк мақсаттарда ғана пайдалануға; өздеріне мәлім болған, дайындалып жатқан, жасалатын немесе жасалған сыбайлас жемқорлық құқық бұзушылық жағдайлары туралы жоғары тұрған басшының және (немесе) өздері жұмыс істейтін мемлекеттік орган басшылығының және (немесе) уәкілетті мемлекеттік органдардың назарына дереу жеткізуге;  бағынысты мемлекеттік қызметшілер тарапынан сыбайлас жемқорлық құқық бұзушылықтардың алдын алуға; лауазымдық міндеттерін тиiмдi атқару үшiн өзiнiң кәсiби деңгейi мен біліктiлiгiн арттыруға;  мемлекеттік органның жолдамасы бойынша жоғары оқу орнынан кейінгі білім беру бағдарламалары бойынша мемлекеттік тапсырыс шеңберінде оқуды аяқтауға, оның ішінде жоғары оқу орнынан кейінгі білім берудің тиісті бағдарламасы бойынша дәреже алуға, өздерін жоғары оқу орнынан кейінгі білім беру бағдарламалары бойынша мемлекеттік тапсырыс шеңберінде оқуға жіберген мемлекеттік органда тікелей оқу аяқталғаннан кейін, сондай-ақ Қазақстан Республикасы Президентінің Әкімшілігімен келісу бойынша Қазақстан Республикасының Үкіметі айқындаған тәртіппен және мерзімдерде мемлекеттік қызметте жұмыспен өтеуге мiндеттi. Осы міндеттемелерді орындамау мемлекеттік қызметшінің мемлекетке өзін оқытуға бөлінген бюджет қаражатын және оқумен байланысты шығындарды өтеуіне алып келеді.</w:t>
      </w:r>
    </w:p>
    <w:p w14:paraId="68D0AAB6" w14:textId="2831E40E" w:rsidR="0004696C" w:rsidRPr="0004696C" w:rsidRDefault="0004696C" w:rsidP="0004696C">
      <w:pPr>
        <w:rPr>
          <w:rFonts w:ascii="Times New Roman" w:hAnsi="Times New Roman" w:cs="Times New Roman"/>
          <w:sz w:val="28"/>
          <w:szCs w:val="28"/>
          <w:lang w:val="kk-KZ"/>
        </w:rPr>
      </w:pPr>
    </w:p>
    <w:p w14:paraId="1D06C20F" w14:textId="274F6C2D" w:rsidR="0004696C" w:rsidRPr="0004696C" w:rsidRDefault="0004696C" w:rsidP="0004696C">
      <w:pPr>
        <w:rPr>
          <w:rFonts w:ascii="Times New Roman" w:hAnsi="Times New Roman" w:cs="Times New Roman"/>
          <w:sz w:val="28"/>
          <w:szCs w:val="28"/>
          <w:lang w:val="kk-KZ"/>
        </w:rPr>
      </w:pPr>
    </w:p>
    <w:p w14:paraId="2CF5D310" w14:textId="6DAEE90C" w:rsidR="0004696C" w:rsidRPr="0004696C" w:rsidRDefault="0004696C" w:rsidP="0004696C">
      <w:pPr>
        <w:rPr>
          <w:rFonts w:ascii="Times New Roman" w:hAnsi="Times New Roman" w:cs="Times New Roman"/>
          <w:sz w:val="28"/>
          <w:szCs w:val="28"/>
          <w:lang w:val="kk-KZ"/>
        </w:rPr>
      </w:pPr>
    </w:p>
    <w:p w14:paraId="6A2F6233" w14:textId="36D72DA6" w:rsidR="0004696C" w:rsidRPr="0004696C" w:rsidRDefault="0004696C" w:rsidP="0004696C">
      <w:pPr>
        <w:rPr>
          <w:rFonts w:ascii="Times New Roman" w:hAnsi="Times New Roman" w:cs="Times New Roman"/>
          <w:sz w:val="20"/>
          <w:szCs w:val="20"/>
          <w:lang w:val="kk-KZ"/>
        </w:rPr>
      </w:pPr>
    </w:p>
    <w:p w14:paraId="46E7FF0C" w14:textId="77777777" w:rsidR="0004696C" w:rsidRPr="0004696C" w:rsidRDefault="0004696C" w:rsidP="0004696C">
      <w:pPr>
        <w:jc w:val="both"/>
        <w:rPr>
          <w:rFonts w:ascii="Times New Roman" w:hAnsi="Times New Roman" w:cs="Times New Roman"/>
          <w:b/>
          <w:bCs/>
          <w:color w:val="202122"/>
          <w:sz w:val="20"/>
          <w:szCs w:val="20"/>
          <w:shd w:val="clear" w:color="auto" w:fill="FFFFFF"/>
          <w:lang w:val="kk-KZ"/>
        </w:rPr>
      </w:pPr>
      <w:r w:rsidRPr="0004696C">
        <w:rPr>
          <w:rFonts w:ascii="Times New Roman" w:hAnsi="Times New Roman" w:cs="Times New Roman"/>
          <w:sz w:val="20"/>
          <w:szCs w:val="20"/>
          <w:lang w:val="kk-KZ"/>
        </w:rPr>
        <w:tab/>
      </w:r>
      <w:r w:rsidRPr="0004696C">
        <w:rPr>
          <w:rFonts w:ascii="Times New Roman" w:hAnsi="Times New Roman" w:cs="Times New Roman"/>
          <w:color w:val="202122"/>
          <w:sz w:val="20"/>
          <w:szCs w:val="20"/>
          <w:shd w:val="clear" w:color="auto" w:fill="FFFFFF"/>
          <w:lang w:val="kk-KZ"/>
        </w:rPr>
        <w:t xml:space="preserve">                                                </w:t>
      </w:r>
      <w:r w:rsidRPr="0004696C">
        <w:rPr>
          <w:rFonts w:ascii="Times New Roman" w:hAnsi="Times New Roman" w:cs="Times New Roman"/>
          <w:b/>
          <w:bCs/>
          <w:color w:val="202122"/>
          <w:sz w:val="20"/>
          <w:szCs w:val="20"/>
          <w:shd w:val="clear" w:color="auto" w:fill="FFFFFF"/>
          <w:lang w:val="kk-KZ"/>
        </w:rPr>
        <w:t>Ұсынылатын әдебиеттер:</w:t>
      </w:r>
    </w:p>
    <w:p w14:paraId="4D30551D" w14:textId="77777777" w:rsidR="0004696C" w:rsidRPr="0004696C" w:rsidRDefault="0004696C" w:rsidP="0004696C">
      <w:pPr>
        <w:tabs>
          <w:tab w:val="left" w:pos="39"/>
        </w:tabs>
        <w:spacing w:after="0"/>
        <w:jc w:val="both"/>
        <w:rPr>
          <w:rFonts w:ascii="Times New Roman" w:eastAsia="Calibri" w:hAnsi="Times New Roman" w:cs="Times New Roman"/>
          <w:bCs/>
          <w:color w:val="000000" w:themeColor="text1"/>
          <w:sz w:val="20"/>
          <w:szCs w:val="20"/>
          <w:lang w:val="kk-KZ"/>
        </w:rPr>
      </w:pPr>
      <w:r w:rsidRPr="0004696C">
        <w:rPr>
          <w:rFonts w:ascii="Times New Roman" w:eastAsia="Calibri" w:hAnsi="Times New Roman" w:cs="Times New Roman"/>
          <w:bCs/>
          <w:color w:val="000000" w:themeColor="text1"/>
          <w:sz w:val="20"/>
          <w:szCs w:val="20"/>
          <w:lang w:val="kk-KZ"/>
        </w:rPr>
        <w:t xml:space="preserve">1. Қасым-Жомарт Тоқаев  </w:t>
      </w:r>
      <w:r w:rsidRPr="0004696C">
        <w:rPr>
          <w:rFonts w:ascii="Times New Roman" w:hAnsi="Times New Roman" w:cs="Times New Roman"/>
          <w:color w:val="000000" w:themeColor="text1"/>
          <w:sz w:val="20"/>
          <w:szCs w:val="20"/>
          <w:shd w:val="clear" w:color="auto" w:fill="FFFFFF"/>
          <w:lang w:val="kk-KZ"/>
        </w:rPr>
        <w:t xml:space="preserve">Халық бірлігі және жүйелі реформалар – ел өркендеуінің берік негізі </w:t>
      </w:r>
      <w:r w:rsidRPr="0004696C">
        <w:rPr>
          <w:rFonts w:ascii="Times New Roman" w:eastAsia="Calibri" w:hAnsi="Times New Roman" w:cs="Times New Roman"/>
          <w:bCs/>
          <w:color w:val="000000" w:themeColor="text1"/>
          <w:sz w:val="20"/>
          <w:szCs w:val="20"/>
          <w:lang w:val="kk-KZ"/>
        </w:rPr>
        <w:t>-Нұр-Сұлтан, 2021 ж. 1 қыркүйек</w:t>
      </w:r>
    </w:p>
    <w:p w14:paraId="523E06A3" w14:textId="77777777" w:rsidR="0004696C" w:rsidRPr="0004696C" w:rsidRDefault="0004696C" w:rsidP="0004696C">
      <w:pPr>
        <w:tabs>
          <w:tab w:val="left" w:pos="39"/>
        </w:tabs>
        <w:spacing w:after="0"/>
        <w:jc w:val="both"/>
        <w:rPr>
          <w:rFonts w:ascii="Times New Roman" w:eastAsia="Calibri" w:hAnsi="Times New Roman" w:cs="Times New Roman"/>
          <w:bCs/>
          <w:color w:val="000000" w:themeColor="text1"/>
          <w:sz w:val="20"/>
          <w:szCs w:val="20"/>
          <w:lang w:val="kk-KZ"/>
        </w:rPr>
      </w:pPr>
      <w:r w:rsidRPr="0004696C">
        <w:rPr>
          <w:rFonts w:ascii="Times New Roman" w:eastAsia="Calibri" w:hAnsi="Times New Roman" w:cs="Times New Roman"/>
          <w:bCs/>
          <w:color w:val="000000" w:themeColor="text1"/>
          <w:sz w:val="20"/>
          <w:szCs w:val="20"/>
          <w:lang w:val="kk-KZ"/>
        </w:rPr>
        <w:t>2.</w:t>
      </w:r>
      <w:r w:rsidRPr="0004696C">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30917189" w14:textId="77777777" w:rsidR="0004696C" w:rsidRPr="0004696C" w:rsidRDefault="0004696C" w:rsidP="0004696C">
      <w:pPr>
        <w:tabs>
          <w:tab w:val="left" w:pos="39"/>
        </w:tabs>
        <w:spacing w:after="0"/>
        <w:jc w:val="both"/>
        <w:rPr>
          <w:rFonts w:ascii="Times New Roman" w:eastAsia="Calibri" w:hAnsi="Times New Roman" w:cs="Times New Roman"/>
          <w:bCs/>
          <w:color w:val="000000" w:themeColor="text1"/>
          <w:sz w:val="20"/>
          <w:szCs w:val="20"/>
          <w:lang w:val="kk-KZ"/>
        </w:rPr>
      </w:pPr>
      <w:r w:rsidRPr="0004696C">
        <w:rPr>
          <w:rFonts w:ascii="Times New Roman" w:eastAsia="Calibri" w:hAnsi="Times New Roman" w:cs="Times New Roman"/>
          <w:bCs/>
          <w:color w:val="000000" w:themeColor="text1"/>
          <w:sz w:val="20"/>
          <w:szCs w:val="20"/>
          <w:lang w:val="kk-KZ"/>
        </w:rPr>
        <w:t>3.</w:t>
      </w:r>
      <w:r w:rsidRPr="0004696C">
        <w:rPr>
          <w:rFonts w:ascii="Times New Roman" w:eastAsia="Calibri" w:hAnsi="Times New Roman" w:cs="Times New Roman"/>
          <w:bCs/>
          <w:color w:val="000000" w:themeColor="text1"/>
          <w:sz w:val="20"/>
          <w:szCs w:val="20"/>
          <w:lang w:val="kk-KZ"/>
        </w:rPr>
        <w:tab/>
      </w:r>
      <w:r w:rsidRPr="0004696C">
        <w:rPr>
          <w:rStyle w:val="s1"/>
          <w:rFonts w:ascii="Times New Roman" w:hAnsi="Times New Roman" w:cs="Times New Roman"/>
          <w:sz w:val="20"/>
          <w:szCs w:val="20"/>
          <w:lang w:val="kk-KZ"/>
        </w:rPr>
        <w:t>Қазақстан Республикасының мемлекеттік қызметі туралы //ҚР Заңы (01.07.2021)</w:t>
      </w:r>
    </w:p>
    <w:p w14:paraId="56BD51D6" w14:textId="77777777" w:rsidR="0004696C" w:rsidRPr="0004696C" w:rsidRDefault="0004696C" w:rsidP="0004696C">
      <w:pPr>
        <w:tabs>
          <w:tab w:val="left" w:pos="39"/>
        </w:tabs>
        <w:spacing w:after="0"/>
        <w:jc w:val="both"/>
        <w:rPr>
          <w:rFonts w:ascii="Times New Roman" w:eastAsia="Calibri" w:hAnsi="Times New Roman" w:cs="Times New Roman"/>
          <w:bCs/>
          <w:color w:val="000000" w:themeColor="text1"/>
          <w:sz w:val="20"/>
          <w:szCs w:val="20"/>
          <w:lang w:val="kk-KZ"/>
        </w:rPr>
      </w:pPr>
      <w:r w:rsidRPr="0004696C">
        <w:rPr>
          <w:rFonts w:ascii="Times New Roman" w:eastAsia="Calibri" w:hAnsi="Times New Roman" w:cs="Times New Roman"/>
          <w:bCs/>
          <w:color w:val="000000" w:themeColor="text1"/>
          <w:sz w:val="20"/>
          <w:szCs w:val="20"/>
          <w:lang w:val="kk-KZ"/>
        </w:rPr>
        <w:t>4.</w:t>
      </w:r>
      <w:r w:rsidRPr="0004696C">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7F95A01" w14:textId="77777777" w:rsidR="0004696C" w:rsidRPr="0004696C" w:rsidRDefault="0004696C" w:rsidP="0004696C">
      <w:pPr>
        <w:tabs>
          <w:tab w:val="left" w:pos="39"/>
        </w:tabs>
        <w:spacing w:after="0"/>
        <w:jc w:val="both"/>
        <w:rPr>
          <w:rFonts w:ascii="Times New Roman" w:eastAsia="Calibri" w:hAnsi="Times New Roman" w:cs="Times New Roman"/>
          <w:bCs/>
          <w:color w:val="000000" w:themeColor="text1"/>
          <w:sz w:val="20"/>
          <w:szCs w:val="20"/>
          <w:lang w:val="kk-KZ"/>
        </w:rPr>
      </w:pPr>
      <w:r w:rsidRPr="0004696C">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73FEBB57" w14:textId="77777777" w:rsidR="0004696C" w:rsidRPr="0004696C" w:rsidRDefault="0004696C" w:rsidP="0004696C">
      <w:pPr>
        <w:tabs>
          <w:tab w:val="left" w:pos="39"/>
        </w:tabs>
        <w:spacing w:after="0"/>
        <w:jc w:val="both"/>
        <w:rPr>
          <w:rFonts w:ascii="Times New Roman" w:eastAsia="Calibri" w:hAnsi="Times New Roman" w:cs="Times New Roman"/>
          <w:bCs/>
          <w:color w:val="000000" w:themeColor="text1"/>
          <w:sz w:val="20"/>
          <w:szCs w:val="20"/>
          <w:lang w:val="kk-KZ"/>
        </w:rPr>
      </w:pPr>
      <w:r w:rsidRPr="0004696C">
        <w:rPr>
          <w:rFonts w:ascii="Times New Roman" w:eastAsia="Calibri" w:hAnsi="Times New Roman" w:cs="Times New Roman"/>
          <w:bCs/>
          <w:color w:val="000000" w:themeColor="text1"/>
          <w:sz w:val="20"/>
          <w:szCs w:val="20"/>
          <w:lang w:val="kk-KZ"/>
        </w:rPr>
        <w:lastRenderedPageBreak/>
        <w:t>6.</w:t>
      </w:r>
      <w:r w:rsidRPr="0004696C">
        <w:rPr>
          <w:rFonts w:ascii="Times New Roman" w:hAnsi="Times New Roman" w:cs="Times New Roman"/>
          <w:sz w:val="20"/>
          <w:szCs w:val="20"/>
          <w:lang w:val="kk-KZ"/>
        </w:rPr>
        <w:t xml:space="preserve"> </w:t>
      </w:r>
      <w:r w:rsidRPr="0004696C">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0E65F6CA" w14:textId="77777777" w:rsidR="0004696C" w:rsidRPr="0004696C" w:rsidRDefault="0004696C" w:rsidP="0004696C">
      <w:pPr>
        <w:tabs>
          <w:tab w:val="left" w:pos="39"/>
        </w:tabs>
        <w:spacing w:after="0"/>
        <w:jc w:val="both"/>
        <w:rPr>
          <w:rFonts w:ascii="Times New Roman" w:eastAsia="Calibri" w:hAnsi="Times New Roman" w:cs="Times New Roman"/>
          <w:bCs/>
          <w:color w:val="000000" w:themeColor="text1"/>
          <w:sz w:val="20"/>
          <w:szCs w:val="20"/>
          <w:lang w:val="kk-KZ"/>
        </w:rPr>
      </w:pPr>
      <w:r w:rsidRPr="0004696C">
        <w:rPr>
          <w:rFonts w:ascii="Times New Roman" w:eastAsia="Calibri" w:hAnsi="Times New Roman"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2021-130 б.</w:t>
      </w:r>
    </w:p>
    <w:p w14:paraId="78B9525C" w14:textId="77777777" w:rsidR="0004696C" w:rsidRPr="0004696C" w:rsidRDefault="0004696C" w:rsidP="0004696C">
      <w:pPr>
        <w:tabs>
          <w:tab w:val="left" w:pos="39"/>
        </w:tabs>
        <w:spacing w:after="0"/>
        <w:jc w:val="both"/>
        <w:rPr>
          <w:rFonts w:ascii="Times New Roman" w:eastAsia="Calibri" w:hAnsi="Times New Roman" w:cs="Times New Roman"/>
          <w:bCs/>
          <w:color w:val="000000" w:themeColor="text1"/>
          <w:sz w:val="20"/>
          <w:szCs w:val="20"/>
          <w:lang w:val="kk-KZ"/>
        </w:rPr>
      </w:pPr>
      <w:r w:rsidRPr="0004696C">
        <w:rPr>
          <w:rFonts w:ascii="Times New Roman" w:eastAsia="Calibri" w:hAnsi="Times New Roman"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78998F5A" w14:textId="77777777" w:rsidR="0004696C" w:rsidRPr="0004696C" w:rsidRDefault="0004696C" w:rsidP="0004696C">
      <w:pPr>
        <w:spacing w:after="0"/>
        <w:jc w:val="both"/>
        <w:rPr>
          <w:rFonts w:ascii="Times New Roman" w:hAnsi="Times New Roman" w:cs="Times New Roman"/>
          <w:sz w:val="20"/>
          <w:szCs w:val="20"/>
          <w:lang w:val="kk-KZ"/>
        </w:rPr>
      </w:pPr>
      <w:r w:rsidRPr="0004696C">
        <w:rPr>
          <w:rFonts w:ascii="Times New Roman" w:eastAsia="Calibri" w:hAnsi="Times New Roman" w:cs="Times New Roman"/>
          <w:bCs/>
          <w:color w:val="000000" w:themeColor="text1"/>
          <w:sz w:val="20"/>
          <w:szCs w:val="20"/>
          <w:lang w:val="kk-KZ"/>
        </w:rPr>
        <w:t>9.</w:t>
      </w:r>
      <w:r w:rsidRPr="0004696C">
        <w:rPr>
          <w:rFonts w:ascii="Times New Roman" w:hAnsi="Times New Roman" w:cs="Times New Roman"/>
          <w:sz w:val="20"/>
          <w:szCs w:val="20"/>
          <w:lang w:val="kk-KZ"/>
        </w:rPr>
        <w:t xml:space="preserve"> Бабкина О.Н. Управление изменениями-Ставрополь, 2019-264 с.</w:t>
      </w:r>
    </w:p>
    <w:p w14:paraId="361D5A52" w14:textId="77777777" w:rsidR="0004696C" w:rsidRPr="0004696C" w:rsidRDefault="0004696C" w:rsidP="0004696C">
      <w:pPr>
        <w:tabs>
          <w:tab w:val="left" w:pos="39"/>
        </w:tabs>
        <w:spacing w:after="0"/>
        <w:jc w:val="both"/>
        <w:rPr>
          <w:rFonts w:ascii="Times New Roman" w:eastAsia="Calibri" w:hAnsi="Times New Roman" w:cs="Times New Roman"/>
          <w:bCs/>
          <w:color w:val="000000" w:themeColor="text1"/>
          <w:sz w:val="20"/>
          <w:szCs w:val="20"/>
          <w:lang w:val="kk-KZ"/>
        </w:rPr>
      </w:pPr>
      <w:r w:rsidRPr="0004696C">
        <w:rPr>
          <w:rFonts w:ascii="Times New Roman" w:eastAsia="Calibri" w:hAnsi="Times New Roman"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1F1EC18D" w14:textId="77777777" w:rsidR="0004696C" w:rsidRPr="0004696C" w:rsidRDefault="0004696C" w:rsidP="0004696C">
      <w:pPr>
        <w:tabs>
          <w:tab w:val="left" w:pos="39"/>
        </w:tabs>
        <w:spacing w:after="0"/>
        <w:jc w:val="both"/>
        <w:rPr>
          <w:rFonts w:ascii="Times New Roman" w:eastAsia="Calibri" w:hAnsi="Times New Roman" w:cs="Times New Roman"/>
          <w:bCs/>
          <w:color w:val="000000" w:themeColor="text1"/>
          <w:sz w:val="20"/>
          <w:szCs w:val="20"/>
          <w:lang w:val="kk-KZ"/>
        </w:rPr>
      </w:pPr>
      <w:r w:rsidRPr="0004696C">
        <w:rPr>
          <w:rFonts w:ascii="Times New Roman" w:eastAsia="Times New Roman" w:hAnsi="Times New Roman" w:cs="Times New Roman"/>
          <w:bCs/>
          <w:sz w:val="20"/>
          <w:szCs w:val="20"/>
          <w:lang w:val="kk-KZ"/>
        </w:rPr>
        <w:t>11.Васильев В.П., Деханова  М.Г., Холоденко Ю.А. Государственное и муниципальное управление -М.: Юрайт, 2021-307 с</w:t>
      </w:r>
    </w:p>
    <w:p w14:paraId="79F3F5D1" w14:textId="77777777" w:rsidR="0004696C" w:rsidRPr="0004696C" w:rsidRDefault="0004696C" w:rsidP="0004696C">
      <w:pPr>
        <w:tabs>
          <w:tab w:val="left" w:pos="39"/>
        </w:tabs>
        <w:spacing w:after="0"/>
        <w:jc w:val="both"/>
        <w:rPr>
          <w:rFonts w:ascii="Times New Roman" w:eastAsia="Calibri" w:hAnsi="Times New Roman" w:cs="Times New Roman"/>
          <w:bCs/>
          <w:color w:val="000000" w:themeColor="text1"/>
          <w:sz w:val="20"/>
          <w:szCs w:val="20"/>
          <w:lang w:val="kk-KZ"/>
        </w:rPr>
      </w:pPr>
      <w:r w:rsidRPr="0004696C">
        <w:rPr>
          <w:rFonts w:ascii="Times New Roman" w:eastAsia="Calibri" w:hAnsi="Times New Roman" w:cs="Times New Roman"/>
          <w:bCs/>
          <w:color w:val="000000" w:themeColor="text1"/>
          <w:sz w:val="20"/>
          <w:szCs w:val="20"/>
          <w:lang w:val="kk-KZ"/>
        </w:rPr>
        <w:t>12.Жатканбаев Е.Б. Государственное регулирование экономики: курс лекций. – Алматы: Қазақ университеті, 2021 – 206 с</w:t>
      </w:r>
    </w:p>
    <w:p w14:paraId="1F2A4A97" w14:textId="77777777" w:rsidR="0004696C" w:rsidRPr="0004696C" w:rsidRDefault="0004696C" w:rsidP="0004696C">
      <w:pPr>
        <w:spacing w:after="0"/>
        <w:jc w:val="both"/>
        <w:rPr>
          <w:rFonts w:ascii="Times New Roman" w:hAnsi="Times New Roman" w:cs="Times New Roman"/>
          <w:sz w:val="20"/>
          <w:szCs w:val="20"/>
          <w:lang w:val="kk-KZ"/>
        </w:rPr>
      </w:pPr>
      <w:r w:rsidRPr="0004696C">
        <w:rPr>
          <w:rFonts w:ascii="Times New Roman" w:hAnsi="Times New Roman" w:cs="Times New Roman"/>
          <w:sz w:val="20"/>
          <w:szCs w:val="20"/>
          <w:lang w:val="kk-KZ"/>
        </w:rPr>
        <w:t>13.Заборовская С.Г. Кадровый менеджмент на государственной и гражданской  и муниципальной службе- М.: Юрайт, 2021-270  с.</w:t>
      </w:r>
    </w:p>
    <w:p w14:paraId="347C397B" w14:textId="77777777" w:rsidR="0004696C" w:rsidRPr="0004696C" w:rsidRDefault="0004696C" w:rsidP="0004696C">
      <w:pPr>
        <w:spacing w:after="0"/>
        <w:jc w:val="both"/>
        <w:rPr>
          <w:rFonts w:ascii="Times New Roman" w:hAnsi="Times New Roman" w:cs="Times New Roman"/>
          <w:sz w:val="20"/>
          <w:szCs w:val="20"/>
          <w:lang w:val="kk-KZ"/>
        </w:rPr>
      </w:pPr>
      <w:r w:rsidRPr="0004696C">
        <w:rPr>
          <w:rFonts w:ascii="Times New Roman" w:hAnsi="Times New Roman" w:cs="Times New Roman"/>
          <w:sz w:val="20"/>
          <w:szCs w:val="20"/>
          <w:lang w:val="kk-KZ"/>
        </w:rPr>
        <w:t>14.Знаменский Д.Ю. Государственная и муниципальная служба-М.: Юрайт, 2021-405 с.</w:t>
      </w:r>
    </w:p>
    <w:p w14:paraId="1CB5E71F" w14:textId="77777777" w:rsidR="0004696C" w:rsidRPr="0004696C" w:rsidRDefault="0004696C" w:rsidP="0004696C">
      <w:pPr>
        <w:tabs>
          <w:tab w:val="left" w:pos="39"/>
        </w:tabs>
        <w:spacing w:after="0"/>
        <w:jc w:val="both"/>
        <w:rPr>
          <w:rFonts w:ascii="Times New Roman" w:eastAsia="Calibri" w:hAnsi="Times New Roman" w:cs="Times New Roman"/>
          <w:bCs/>
          <w:color w:val="000000" w:themeColor="text1"/>
          <w:sz w:val="20"/>
          <w:szCs w:val="20"/>
          <w:lang w:val="kk-KZ"/>
        </w:rPr>
      </w:pPr>
      <w:r w:rsidRPr="0004696C">
        <w:rPr>
          <w:rFonts w:ascii="Times New Roman" w:eastAsia="Calibri" w:hAnsi="Times New Roman"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09705606" w14:textId="77777777" w:rsidR="0004696C" w:rsidRPr="0004696C" w:rsidRDefault="0004696C" w:rsidP="0004696C">
      <w:pPr>
        <w:tabs>
          <w:tab w:val="left" w:pos="39"/>
        </w:tabs>
        <w:spacing w:after="0"/>
        <w:jc w:val="both"/>
        <w:rPr>
          <w:rFonts w:ascii="Times New Roman" w:eastAsia="Calibri" w:hAnsi="Times New Roman" w:cs="Times New Roman"/>
          <w:bCs/>
          <w:color w:val="000000" w:themeColor="text1"/>
          <w:sz w:val="20"/>
          <w:szCs w:val="20"/>
          <w:lang w:val="kk-KZ"/>
        </w:rPr>
      </w:pPr>
      <w:r w:rsidRPr="0004696C">
        <w:rPr>
          <w:rFonts w:ascii="Times New Roman" w:hAnsi="Times New Roman" w:cs="Times New Roman"/>
          <w:sz w:val="20"/>
          <w:szCs w:val="20"/>
          <w:lang w:val="kk-KZ"/>
        </w:rPr>
        <w:t>16. Иванова Е.А., Шлеин В.А. Управление изменениями -М.: Российский университет транспорта, 2020 -138 с.</w:t>
      </w:r>
    </w:p>
    <w:p w14:paraId="35A0DBC7" w14:textId="77777777" w:rsidR="0004696C" w:rsidRPr="0004696C" w:rsidRDefault="0004696C" w:rsidP="0004696C">
      <w:pPr>
        <w:tabs>
          <w:tab w:val="left" w:pos="39"/>
        </w:tabs>
        <w:spacing w:after="0"/>
        <w:jc w:val="both"/>
        <w:rPr>
          <w:rFonts w:ascii="Times New Roman" w:eastAsia="Calibri" w:hAnsi="Times New Roman" w:cs="Times New Roman"/>
          <w:bCs/>
          <w:color w:val="000000" w:themeColor="text1"/>
          <w:sz w:val="20"/>
          <w:szCs w:val="20"/>
          <w:lang w:val="kk-KZ"/>
        </w:rPr>
      </w:pPr>
      <w:r w:rsidRPr="0004696C">
        <w:rPr>
          <w:rFonts w:ascii="Times New Roman" w:eastAsia="Calibri" w:hAnsi="Times New Roman" w:cs="Times New Roman"/>
          <w:bCs/>
          <w:color w:val="000000" w:themeColor="text1"/>
          <w:sz w:val="20"/>
          <w:szCs w:val="20"/>
          <w:lang w:val="kk-KZ"/>
        </w:rPr>
        <w:t>17.Купряшин Г.Л. Основы государственного и муниципиального управления- М.: Юрайт, 2019-500 с.</w:t>
      </w:r>
    </w:p>
    <w:p w14:paraId="771C3296" w14:textId="77777777" w:rsidR="0004696C" w:rsidRPr="0004696C" w:rsidRDefault="0004696C" w:rsidP="0004696C">
      <w:pPr>
        <w:tabs>
          <w:tab w:val="left" w:pos="39"/>
        </w:tabs>
        <w:spacing w:after="0"/>
        <w:jc w:val="both"/>
        <w:rPr>
          <w:rFonts w:ascii="Times New Roman" w:eastAsia="Calibri" w:hAnsi="Times New Roman" w:cs="Times New Roman"/>
          <w:bCs/>
          <w:color w:val="000000" w:themeColor="text1"/>
          <w:sz w:val="20"/>
          <w:szCs w:val="20"/>
          <w:lang w:val="kk-KZ"/>
        </w:rPr>
      </w:pPr>
      <w:r w:rsidRPr="0004696C">
        <w:rPr>
          <w:rFonts w:ascii="Times New Roman" w:eastAsia="Calibri" w:hAnsi="Times New Roman" w:cs="Times New Roman"/>
          <w:bCs/>
          <w:color w:val="000000" w:themeColor="text1"/>
          <w:sz w:val="20"/>
          <w:szCs w:val="20"/>
          <w:lang w:val="kk-KZ"/>
        </w:rPr>
        <w:t>18.Липски  С.А.  Основы государственного и муниципиального управления- М.: Дело, 2019-248 с.</w:t>
      </w:r>
    </w:p>
    <w:p w14:paraId="0FCDA7C5" w14:textId="77777777" w:rsidR="0004696C" w:rsidRPr="0004696C" w:rsidRDefault="0004696C" w:rsidP="0004696C">
      <w:pPr>
        <w:tabs>
          <w:tab w:val="left" w:pos="39"/>
        </w:tabs>
        <w:spacing w:after="0"/>
        <w:jc w:val="both"/>
        <w:rPr>
          <w:rFonts w:ascii="Times New Roman" w:eastAsia="Calibri" w:hAnsi="Times New Roman" w:cs="Times New Roman"/>
          <w:bCs/>
          <w:color w:val="000000" w:themeColor="text1"/>
          <w:sz w:val="20"/>
          <w:szCs w:val="20"/>
          <w:lang w:val="kk-KZ"/>
        </w:rPr>
      </w:pPr>
      <w:r w:rsidRPr="0004696C">
        <w:rPr>
          <w:rFonts w:ascii="Times New Roman" w:eastAsia="Calibri" w:hAnsi="Times New Roman"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5FA9ED08" w14:textId="77777777" w:rsidR="0004696C" w:rsidRPr="0004696C" w:rsidRDefault="0004696C" w:rsidP="0004696C">
      <w:pPr>
        <w:tabs>
          <w:tab w:val="left" w:pos="39"/>
        </w:tabs>
        <w:spacing w:after="0"/>
        <w:jc w:val="both"/>
        <w:rPr>
          <w:rFonts w:ascii="Times New Roman" w:eastAsia="Calibri" w:hAnsi="Times New Roman" w:cs="Times New Roman"/>
          <w:bCs/>
          <w:color w:val="000000" w:themeColor="text1"/>
          <w:sz w:val="20"/>
          <w:szCs w:val="20"/>
          <w:lang w:val="kk-KZ"/>
        </w:rPr>
      </w:pPr>
      <w:r w:rsidRPr="0004696C">
        <w:rPr>
          <w:rFonts w:ascii="Times New Roman" w:eastAsia="Calibri" w:hAnsi="Times New Roman"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14F73C27" w14:textId="77777777" w:rsidR="0004696C" w:rsidRPr="0004696C" w:rsidRDefault="0004696C" w:rsidP="0004696C">
      <w:pPr>
        <w:tabs>
          <w:tab w:val="left" w:pos="39"/>
        </w:tabs>
        <w:spacing w:after="0"/>
        <w:jc w:val="both"/>
        <w:rPr>
          <w:rFonts w:ascii="Times New Roman" w:eastAsia="Calibri" w:hAnsi="Times New Roman" w:cs="Times New Roman"/>
          <w:bCs/>
          <w:color w:val="000000" w:themeColor="text1"/>
          <w:sz w:val="20"/>
          <w:szCs w:val="20"/>
          <w:lang w:val="kk-KZ"/>
        </w:rPr>
      </w:pPr>
      <w:r w:rsidRPr="0004696C">
        <w:rPr>
          <w:rFonts w:ascii="Times New Roman" w:eastAsia="Calibri" w:hAnsi="Times New Roman" w:cs="Times New Roman"/>
          <w:bCs/>
          <w:color w:val="000000" w:themeColor="text1"/>
          <w:sz w:val="20"/>
          <w:szCs w:val="20"/>
          <w:lang w:val="kk-KZ"/>
        </w:rPr>
        <w:t>21. Понкин И.В. Теория государственного управления -М.: Инфра-М, 2021-529 с.</w:t>
      </w:r>
    </w:p>
    <w:p w14:paraId="6BCB5B63" w14:textId="77777777" w:rsidR="0004696C" w:rsidRPr="0004696C" w:rsidRDefault="0004696C" w:rsidP="0004696C">
      <w:pPr>
        <w:spacing w:after="0"/>
        <w:jc w:val="both"/>
        <w:rPr>
          <w:rFonts w:ascii="Times New Roman" w:hAnsi="Times New Roman" w:cs="Times New Roman"/>
          <w:sz w:val="20"/>
          <w:szCs w:val="20"/>
          <w:lang w:val="kk-KZ"/>
        </w:rPr>
      </w:pPr>
      <w:r w:rsidRPr="0004696C">
        <w:rPr>
          <w:rFonts w:ascii="Times New Roman" w:hAnsi="Times New Roman" w:cs="Times New Roman"/>
          <w:sz w:val="20"/>
          <w:szCs w:val="20"/>
          <w:lang w:val="kk-KZ"/>
        </w:rPr>
        <w:t>22.Ромашова И.Б. Стратегический менеджмент и управление изменениями в организации – Нижегород, 2020 -101 с.</w:t>
      </w:r>
    </w:p>
    <w:p w14:paraId="737DE025" w14:textId="77777777" w:rsidR="0004696C" w:rsidRPr="0004696C" w:rsidRDefault="0004696C" w:rsidP="0004696C">
      <w:pPr>
        <w:tabs>
          <w:tab w:val="left" w:pos="39"/>
        </w:tabs>
        <w:spacing w:after="0"/>
        <w:jc w:val="both"/>
        <w:rPr>
          <w:rFonts w:ascii="Times New Roman" w:eastAsia="Calibri" w:hAnsi="Times New Roman" w:cs="Times New Roman"/>
          <w:bCs/>
          <w:color w:val="000000" w:themeColor="text1"/>
          <w:sz w:val="20"/>
          <w:szCs w:val="20"/>
          <w:lang w:val="kk-KZ"/>
        </w:rPr>
      </w:pPr>
      <w:r w:rsidRPr="0004696C">
        <w:rPr>
          <w:rFonts w:ascii="Times New Roman" w:eastAsia="Calibri" w:hAnsi="Times New Roman" w:cs="Times New Roman"/>
          <w:bCs/>
          <w:color w:val="000000" w:themeColor="text1"/>
          <w:sz w:val="20"/>
          <w:szCs w:val="20"/>
          <w:lang w:val="kk-KZ"/>
        </w:rPr>
        <w:t>23.Рой А.М. Основы государственного и муниципиального управления-Санкт-Перетург: Питер,  2019-432 с.</w:t>
      </w:r>
    </w:p>
    <w:p w14:paraId="3F0CDCF5" w14:textId="77777777" w:rsidR="0004696C" w:rsidRPr="0004696C" w:rsidRDefault="0004696C" w:rsidP="0004696C">
      <w:pPr>
        <w:tabs>
          <w:tab w:val="left" w:pos="39"/>
        </w:tabs>
        <w:spacing w:after="0"/>
        <w:jc w:val="both"/>
        <w:rPr>
          <w:rFonts w:ascii="Times New Roman" w:eastAsia="Calibri" w:hAnsi="Times New Roman" w:cs="Times New Roman"/>
          <w:bCs/>
          <w:color w:val="000000" w:themeColor="text1"/>
          <w:sz w:val="20"/>
          <w:szCs w:val="20"/>
          <w:lang w:val="kk-KZ"/>
        </w:rPr>
      </w:pPr>
      <w:r w:rsidRPr="0004696C">
        <w:rPr>
          <w:rFonts w:ascii="Times New Roman" w:eastAsia="Calibri" w:hAnsi="Times New Roman" w:cs="Times New Roman"/>
          <w:bCs/>
          <w:color w:val="000000" w:themeColor="text1"/>
          <w:sz w:val="20"/>
          <w:szCs w:val="20"/>
          <w:lang w:val="kk-KZ"/>
        </w:rPr>
        <w:t>24.Станислав Липски: Основы государственного и муниципального управления-М.: КноРус, 2021-248 с.</w:t>
      </w:r>
    </w:p>
    <w:p w14:paraId="6B858409" w14:textId="77777777" w:rsidR="0004696C" w:rsidRPr="0004696C" w:rsidRDefault="0004696C" w:rsidP="0004696C">
      <w:pPr>
        <w:tabs>
          <w:tab w:val="left" w:pos="39"/>
        </w:tabs>
        <w:spacing w:after="0"/>
        <w:jc w:val="both"/>
        <w:rPr>
          <w:rFonts w:ascii="Times New Roman" w:eastAsia="Calibri" w:hAnsi="Times New Roman" w:cs="Times New Roman"/>
          <w:bCs/>
          <w:color w:val="000000" w:themeColor="text1"/>
          <w:sz w:val="20"/>
          <w:szCs w:val="20"/>
          <w:lang w:val="kk-KZ"/>
        </w:rPr>
      </w:pPr>
      <w:r w:rsidRPr="0004696C">
        <w:rPr>
          <w:rFonts w:ascii="Times New Roman" w:eastAsia="Calibri" w:hAnsi="Times New Roman" w:cs="Times New Roman"/>
          <w:bCs/>
          <w:color w:val="000000" w:themeColor="text1"/>
          <w:sz w:val="20"/>
          <w:szCs w:val="20"/>
          <w:lang w:val="kk-KZ"/>
        </w:rPr>
        <w:t>25.Чихладзе А.А., Ларичева Е.Н. - Местное самоуправление в единой системе публичной власти-- М.: ЮНИТИ-ДАНА, 2020. - с. 343.</w:t>
      </w:r>
    </w:p>
    <w:p w14:paraId="7C272FB9" w14:textId="77777777" w:rsidR="0004696C" w:rsidRPr="0004696C" w:rsidRDefault="0004696C" w:rsidP="0004696C">
      <w:pPr>
        <w:tabs>
          <w:tab w:val="left" w:pos="39"/>
        </w:tabs>
        <w:spacing w:after="0"/>
        <w:jc w:val="both"/>
        <w:rPr>
          <w:rFonts w:ascii="Times New Roman" w:eastAsia="Calibri" w:hAnsi="Times New Roman" w:cs="Times New Roman"/>
          <w:b/>
          <w:color w:val="000000" w:themeColor="text1"/>
          <w:sz w:val="20"/>
          <w:szCs w:val="20"/>
          <w:lang w:val="kk-KZ"/>
        </w:rPr>
      </w:pPr>
      <w:r w:rsidRPr="0004696C">
        <w:rPr>
          <w:rFonts w:ascii="Times New Roman" w:eastAsia="Calibri" w:hAnsi="Times New Roman" w:cs="Times New Roman"/>
          <w:b/>
          <w:color w:val="000000" w:themeColor="text1"/>
          <w:sz w:val="20"/>
          <w:szCs w:val="20"/>
          <w:lang w:val="kk-KZ"/>
        </w:rPr>
        <w:t>Қосымша әдебиеттер:</w:t>
      </w:r>
    </w:p>
    <w:p w14:paraId="065EC020" w14:textId="77777777" w:rsidR="0004696C" w:rsidRPr="0004696C" w:rsidRDefault="0004696C" w:rsidP="0004696C">
      <w:pPr>
        <w:tabs>
          <w:tab w:val="left" w:pos="39"/>
        </w:tabs>
        <w:spacing w:after="0"/>
        <w:jc w:val="both"/>
        <w:rPr>
          <w:rFonts w:ascii="Times New Roman" w:eastAsia="Calibri" w:hAnsi="Times New Roman" w:cs="Times New Roman"/>
          <w:bCs/>
          <w:color w:val="000000" w:themeColor="text1"/>
          <w:sz w:val="20"/>
          <w:szCs w:val="20"/>
          <w:lang w:val="kk-KZ"/>
        </w:rPr>
      </w:pPr>
      <w:r w:rsidRPr="0004696C">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7BFD3F19" w14:textId="77777777" w:rsidR="0004696C" w:rsidRPr="0004696C" w:rsidRDefault="0004696C" w:rsidP="0004696C">
      <w:pPr>
        <w:tabs>
          <w:tab w:val="left" w:pos="39"/>
        </w:tabs>
        <w:spacing w:after="0"/>
        <w:jc w:val="both"/>
        <w:rPr>
          <w:rFonts w:ascii="Times New Roman" w:eastAsia="Calibri" w:hAnsi="Times New Roman" w:cs="Times New Roman"/>
          <w:bCs/>
          <w:color w:val="000000" w:themeColor="text1"/>
          <w:sz w:val="20"/>
          <w:szCs w:val="20"/>
          <w:lang w:val="kk-KZ"/>
        </w:rPr>
      </w:pPr>
      <w:r w:rsidRPr="0004696C">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3D6A9A1E" w14:textId="77777777" w:rsidR="0004696C" w:rsidRPr="0004696C" w:rsidRDefault="0004696C" w:rsidP="0004696C">
      <w:pPr>
        <w:tabs>
          <w:tab w:val="left" w:pos="39"/>
        </w:tabs>
        <w:spacing w:after="0"/>
        <w:jc w:val="both"/>
        <w:rPr>
          <w:rFonts w:ascii="Times New Roman" w:eastAsia="Calibri" w:hAnsi="Times New Roman" w:cs="Times New Roman"/>
          <w:bCs/>
          <w:color w:val="000000" w:themeColor="text1"/>
          <w:sz w:val="20"/>
          <w:szCs w:val="20"/>
          <w:lang w:val="kk-KZ"/>
        </w:rPr>
      </w:pPr>
      <w:r w:rsidRPr="0004696C">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3DA74A70" w14:textId="77777777" w:rsidR="0004696C" w:rsidRPr="0004696C" w:rsidRDefault="0004696C" w:rsidP="0004696C">
      <w:pPr>
        <w:tabs>
          <w:tab w:val="left" w:pos="39"/>
        </w:tabs>
        <w:spacing w:after="0"/>
        <w:jc w:val="both"/>
        <w:rPr>
          <w:rFonts w:ascii="Times New Roman" w:eastAsia="Calibri" w:hAnsi="Times New Roman" w:cs="Times New Roman"/>
          <w:bCs/>
          <w:color w:val="000000" w:themeColor="text1"/>
          <w:sz w:val="20"/>
          <w:szCs w:val="20"/>
          <w:lang w:val="kk-KZ"/>
        </w:rPr>
      </w:pPr>
      <w:r w:rsidRPr="0004696C">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5DF86D9" w14:textId="77777777" w:rsidR="0004696C" w:rsidRPr="0004696C" w:rsidRDefault="0004696C" w:rsidP="0004696C">
      <w:pPr>
        <w:pStyle w:val="ab"/>
        <w:spacing w:after="0"/>
        <w:ind w:left="0"/>
        <w:jc w:val="both"/>
        <w:rPr>
          <w:rStyle w:val="a8"/>
          <w:rFonts w:ascii="Times New Roman" w:hAnsi="Times New Roman" w:cs="Times New Roman"/>
          <w:b w:val="0"/>
          <w:color w:val="212529"/>
          <w:sz w:val="20"/>
          <w:szCs w:val="20"/>
          <w:shd w:val="clear" w:color="auto" w:fill="F4F4F4"/>
          <w:lang w:val="kk-KZ"/>
        </w:rPr>
      </w:pPr>
      <w:r w:rsidRPr="0004696C">
        <w:rPr>
          <w:rStyle w:val="a8"/>
          <w:rFonts w:ascii="Times New Roman" w:hAnsi="Times New Roman" w:cs="Times New Roman"/>
          <w:b w:val="0"/>
          <w:bCs w:val="0"/>
          <w:color w:val="212529"/>
          <w:sz w:val="20"/>
          <w:szCs w:val="20"/>
          <w:shd w:val="clear" w:color="auto" w:fill="F4F4F4"/>
          <w:lang w:val="kk-KZ"/>
        </w:rPr>
        <w:t>5.Оксфорд экономика сөздігі  = A Dictionary of Economics (Oxford Quick Reference) : сөздік  -Алматы : "Ұлттық аударма бюросы" ҚҚ, 2019 - 606 б.</w:t>
      </w:r>
    </w:p>
    <w:p w14:paraId="7B451CB4" w14:textId="77777777" w:rsidR="0004696C" w:rsidRPr="0004696C" w:rsidRDefault="0004696C" w:rsidP="0004696C">
      <w:pPr>
        <w:pStyle w:val="ab"/>
        <w:spacing w:after="0"/>
        <w:ind w:left="0"/>
        <w:jc w:val="both"/>
        <w:rPr>
          <w:rFonts w:ascii="Times New Roman" w:eastAsia="Times New Roman" w:hAnsi="Times New Roman" w:cs="Times New Roman"/>
          <w:sz w:val="20"/>
          <w:szCs w:val="20"/>
          <w:lang w:val="kk-KZ"/>
        </w:rPr>
      </w:pPr>
      <w:r w:rsidRPr="0004696C">
        <w:rPr>
          <w:rStyle w:val="a8"/>
          <w:rFonts w:ascii="Times New Roman" w:hAnsi="Times New Roman" w:cs="Times New Roman"/>
          <w:b w:val="0"/>
          <w:bCs w:val="0"/>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256B187C" w14:textId="77777777" w:rsidR="0004696C" w:rsidRPr="0004696C" w:rsidRDefault="0004696C" w:rsidP="0004696C">
      <w:pPr>
        <w:pStyle w:val="ab"/>
        <w:tabs>
          <w:tab w:val="left" w:pos="1170"/>
        </w:tabs>
        <w:spacing w:after="0"/>
        <w:ind w:left="0"/>
        <w:jc w:val="both"/>
        <w:rPr>
          <w:rFonts w:ascii="Times New Roman" w:hAnsi="Times New Roman" w:cs="Times New Roman"/>
          <w:color w:val="212529"/>
          <w:sz w:val="20"/>
          <w:szCs w:val="20"/>
          <w:shd w:val="clear" w:color="auto" w:fill="F4F4F4"/>
          <w:lang w:val="kk-KZ"/>
        </w:rPr>
      </w:pPr>
      <w:r w:rsidRPr="0004696C">
        <w:rPr>
          <w:rStyle w:val="a8"/>
          <w:rFonts w:ascii="Times New Roman" w:hAnsi="Times New Roman" w:cs="Times New Roman"/>
          <w:b w:val="0"/>
          <w:bCs w:val="0"/>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18970086" w14:textId="77777777" w:rsidR="0004696C" w:rsidRPr="0004696C" w:rsidRDefault="0004696C" w:rsidP="0004696C">
      <w:pPr>
        <w:pStyle w:val="ab"/>
        <w:tabs>
          <w:tab w:val="left" w:pos="1170"/>
        </w:tabs>
        <w:spacing w:after="0"/>
        <w:ind w:left="0"/>
        <w:jc w:val="both"/>
        <w:rPr>
          <w:rFonts w:ascii="Times New Roman" w:hAnsi="Times New Roman" w:cs="Times New Roman"/>
          <w:color w:val="212529"/>
          <w:sz w:val="20"/>
          <w:szCs w:val="20"/>
          <w:shd w:val="clear" w:color="auto" w:fill="F4F4F4"/>
          <w:lang w:val="kk-KZ"/>
        </w:rPr>
      </w:pPr>
      <w:r w:rsidRPr="0004696C">
        <w:rPr>
          <w:rStyle w:val="a8"/>
          <w:rFonts w:ascii="Times New Roman" w:hAnsi="Times New Roman" w:cs="Times New Roman"/>
          <w:b w:val="0"/>
          <w:bCs w:val="0"/>
          <w:color w:val="212529"/>
          <w:sz w:val="20"/>
          <w:szCs w:val="20"/>
          <w:shd w:val="clear" w:color="auto" w:fill="F4F4F4"/>
          <w:lang w:val="kk-KZ"/>
        </w:rPr>
        <w:t xml:space="preserve">8. Стивен П. Роббинс, Тимати А. Джадж   </w:t>
      </w:r>
      <w:r w:rsidRPr="0004696C">
        <w:rPr>
          <w:rFonts w:ascii="Times New Roman" w:hAnsi="Times New Roman" w:cs="Times New Roman"/>
          <w:color w:val="212529"/>
          <w:sz w:val="20"/>
          <w:szCs w:val="20"/>
          <w:shd w:val="clear" w:color="auto" w:fill="F4F4F4"/>
          <w:lang w:val="kk-KZ"/>
        </w:rPr>
        <w:br/>
      </w:r>
      <w:r w:rsidRPr="0004696C">
        <w:rPr>
          <w:rStyle w:val="a8"/>
          <w:rFonts w:ascii="Times New Roman" w:hAnsi="Times New Roman" w:cs="Times New Roman"/>
          <w:b w:val="0"/>
          <w:bCs w:val="0"/>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73FBE659" w14:textId="77777777" w:rsidR="0004696C" w:rsidRPr="0004696C" w:rsidRDefault="0004696C" w:rsidP="0004696C">
      <w:pPr>
        <w:pStyle w:val="ab"/>
        <w:tabs>
          <w:tab w:val="left" w:pos="39"/>
        </w:tabs>
        <w:spacing w:after="0"/>
        <w:ind w:left="0"/>
        <w:jc w:val="both"/>
        <w:rPr>
          <w:rStyle w:val="a8"/>
          <w:rFonts w:ascii="Times New Roman" w:hAnsi="Times New Roman" w:cs="Times New Roman"/>
          <w:b w:val="0"/>
          <w:bCs w:val="0"/>
          <w:sz w:val="20"/>
          <w:szCs w:val="20"/>
          <w:lang w:val="kk-KZ"/>
        </w:rPr>
      </w:pPr>
      <w:r w:rsidRPr="0004696C">
        <w:rPr>
          <w:rStyle w:val="a8"/>
          <w:rFonts w:ascii="Times New Roman" w:hAnsi="Times New Roman" w:cs="Times New Roman"/>
          <w:b w:val="0"/>
          <w:bCs w:val="0"/>
          <w:color w:val="212529"/>
          <w:sz w:val="20"/>
          <w:szCs w:val="20"/>
          <w:shd w:val="clear" w:color="auto" w:fill="F4F4F4"/>
          <w:lang w:val="kk-KZ"/>
        </w:rPr>
        <w:t>9. Р. У. Гриффин Менеджмент = Management  - Астана: "Ұлттық аударма бюросы" ҚҚ, 2018 - 766 б.</w:t>
      </w:r>
    </w:p>
    <w:p w14:paraId="21C0E416" w14:textId="77777777" w:rsidR="0004696C" w:rsidRPr="0004696C" w:rsidRDefault="0004696C" w:rsidP="0004696C">
      <w:pPr>
        <w:pStyle w:val="ab"/>
        <w:tabs>
          <w:tab w:val="left" w:pos="39"/>
        </w:tabs>
        <w:spacing w:after="0"/>
        <w:ind w:left="0"/>
        <w:jc w:val="both"/>
        <w:rPr>
          <w:rStyle w:val="a8"/>
          <w:rFonts w:ascii="Times New Roman" w:hAnsi="Times New Roman" w:cs="Times New Roman"/>
          <w:b w:val="0"/>
          <w:bCs w:val="0"/>
          <w:color w:val="212529"/>
          <w:sz w:val="20"/>
          <w:szCs w:val="20"/>
          <w:shd w:val="clear" w:color="auto" w:fill="F4F4F4"/>
          <w:lang w:val="kk-KZ"/>
        </w:rPr>
      </w:pPr>
      <w:r w:rsidRPr="0004696C">
        <w:rPr>
          <w:rStyle w:val="a8"/>
          <w:rFonts w:ascii="Times New Roman" w:hAnsi="Times New Roman" w:cs="Times New Roman"/>
          <w:b w:val="0"/>
          <w:bCs w:val="0"/>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FFAEE4A" w14:textId="77777777" w:rsidR="0004696C" w:rsidRPr="0004696C" w:rsidRDefault="0004696C" w:rsidP="0004696C">
      <w:pPr>
        <w:pStyle w:val="ab"/>
        <w:tabs>
          <w:tab w:val="left" w:pos="39"/>
        </w:tabs>
        <w:spacing w:after="0"/>
        <w:ind w:left="0"/>
        <w:jc w:val="both"/>
        <w:rPr>
          <w:rStyle w:val="a8"/>
          <w:rFonts w:ascii="Times New Roman" w:hAnsi="Times New Roman" w:cs="Times New Roman"/>
          <w:b w:val="0"/>
          <w:bCs w:val="0"/>
          <w:color w:val="212529"/>
          <w:sz w:val="20"/>
          <w:szCs w:val="20"/>
          <w:shd w:val="clear" w:color="auto" w:fill="F4F4F4"/>
          <w:lang w:val="kk-KZ"/>
        </w:rPr>
      </w:pPr>
      <w:r w:rsidRPr="0004696C">
        <w:rPr>
          <w:rStyle w:val="a8"/>
          <w:rFonts w:ascii="Times New Roman" w:hAnsi="Times New Roman" w:cs="Times New Roman"/>
          <w:b w:val="0"/>
          <w:bCs w:val="0"/>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89485F7" w14:textId="77777777" w:rsidR="0004696C" w:rsidRPr="0004696C" w:rsidRDefault="0004696C" w:rsidP="0004696C">
      <w:pPr>
        <w:pStyle w:val="ab"/>
        <w:tabs>
          <w:tab w:val="left" w:pos="1110"/>
        </w:tabs>
        <w:spacing w:after="0"/>
        <w:ind w:left="0"/>
        <w:jc w:val="both"/>
        <w:rPr>
          <w:rStyle w:val="a8"/>
          <w:rFonts w:ascii="Times New Roman" w:hAnsi="Times New Roman" w:cs="Times New Roman"/>
          <w:b w:val="0"/>
          <w:bCs w:val="0"/>
          <w:color w:val="212529"/>
          <w:sz w:val="20"/>
          <w:szCs w:val="20"/>
          <w:shd w:val="clear" w:color="auto" w:fill="F4F4F4"/>
          <w:lang w:val="kk-KZ"/>
        </w:rPr>
      </w:pPr>
      <w:r w:rsidRPr="0004696C">
        <w:rPr>
          <w:rStyle w:val="a8"/>
          <w:rFonts w:ascii="Times New Roman" w:hAnsi="Times New Roman" w:cs="Times New Roman"/>
          <w:b w:val="0"/>
          <w:bCs w:val="0"/>
          <w:color w:val="212529"/>
          <w:sz w:val="20"/>
          <w:szCs w:val="20"/>
          <w:shd w:val="clear" w:color="auto" w:fill="F4F4F4"/>
          <w:lang w:val="kk-KZ"/>
        </w:rPr>
        <w:lastRenderedPageBreak/>
        <w:t>12. О’Лири, Зина. Зерттеу жобасын жүргізу: негізгі нұсқаулық : монография - Алматы: "Ұлттық аударма бюросы" ҚҚ, 2020 - 470 б.</w:t>
      </w:r>
    </w:p>
    <w:p w14:paraId="54E442F3" w14:textId="77777777" w:rsidR="0004696C" w:rsidRPr="0004696C" w:rsidRDefault="0004696C" w:rsidP="0004696C">
      <w:pPr>
        <w:pStyle w:val="ab"/>
        <w:tabs>
          <w:tab w:val="left" w:pos="39"/>
        </w:tabs>
        <w:spacing w:after="0"/>
        <w:ind w:left="0"/>
        <w:jc w:val="both"/>
        <w:rPr>
          <w:rFonts w:ascii="Times New Roman" w:eastAsia="Calibri" w:hAnsi="Times New Roman" w:cs="Times New Roman"/>
          <w:color w:val="000000" w:themeColor="text1"/>
          <w:sz w:val="20"/>
          <w:szCs w:val="20"/>
          <w:lang w:val="kk-KZ"/>
        </w:rPr>
      </w:pPr>
      <w:r w:rsidRPr="0004696C">
        <w:rPr>
          <w:rStyle w:val="a8"/>
          <w:rFonts w:ascii="Times New Roman" w:hAnsi="Times New Roman" w:cs="Times New Roman"/>
          <w:b w:val="0"/>
          <w:bCs w:val="0"/>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77FEFB17" w14:textId="53E94589" w:rsidR="0004696C" w:rsidRPr="0004696C" w:rsidRDefault="0004696C" w:rsidP="0004696C">
      <w:pPr>
        <w:tabs>
          <w:tab w:val="left" w:pos="945"/>
        </w:tabs>
        <w:rPr>
          <w:rFonts w:ascii="Times New Roman" w:hAnsi="Times New Roman" w:cs="Times New Roman"/>
          <w:sz w:val="28"/>
          <w:szCs w:val="28"/>
          <w:lang w:val="kk-KZ"/>
        </w:rPr>
      </w:pPr>
    </w:p>
    <w:sectPr w:rsidR="0004696C" w:rsidRPr="0004696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FB"/>
    <w:rsid w:val="00003A98"/>
    <w:rsid w:val="0004696C"/>
    <w:rsid w:val="00080479"/>
    <w:rsid w:val="00123639"/>
    <w:rsid w:val="001D73FB"/>
    <w:rsid w:val="002B3974"/>
    <w:rsid w:val="006C0B77"/>
    <w:rsid w:val="006F1C33"/>
    <w:rsid w:val="0079770C"/>
    <w:rsid w:val="008242FF"/>
    <w:rsid w:val="00870751"/>
    <w:rsid w:val="00922C48"/>
    <w:rsid w:val="009A69FB"/>
    <w:rsid w:val="00A01150"/>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24E1"/>
  <w15:chartTrackingRefBased/>
  <w15:docId w15:val="{FC451756-D6B9-4B4D-A78D-8605D739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semiHidden/>
    <w:unhideWhenUsed/>
    <w:rsid w:val="009A6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04696C"/>
  </w:style>
  <w:style w:type="character" w:customStyle="1" w:styleId="s1">
    <w:name w:val="s1"/>
    <w:basedOn w:val="a0"/>
    <w:rsid w:val="00046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04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1371</Words>
  <Characters>7819</Characters>
  <Application>Microsoft Office Word</Application>
  <DocSecurity>0</DocSecurity>
  <Lines>65</Lines>
  <Paragraphs>18</Paragraphs>
  <ScaleCrop>false</ScaleCrop>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9</cp:revision>
  <dcterms:created xsi:type="dcterms:W3CDTF">2021-09-23T02:48:00Z</dcterms:created>
  <dcterms:modified xsi:type="dcterms:W3CDTF">2022-01-18T16:42:00Z</dcterms:modified>
</cp:coreProperties>
</file>